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16B57" w14:textId="7F15B4A1" w:rsidR="00315D10" w:rsidRDefault="008F14F2">
      <w:pPr>
        <w:widowControl/>
        <w:spacing w:beforeLines="50" w:before="156" w:line="66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农学院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2024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年硕士研究生复试录取办法及</w:t>
      </w:r>
    </w:p>
    <w:p w14:paraId="71CFF04C" w14:textId="77777777" w:rsidR="00315D10" w:rsidRDefault="008F14F2">
      <w:pPr>
        <w:widowControl/>
        <w:spacing w:beforeLines="50" w:before="156" w:line="66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实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施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细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则</w:t>
      </w:r>
    </w:p>
    <w:p w14:paraId="51429203" w14:textId="77777777" w:rsidR="00315D10" w:rsidRDefault="008F14F2">
      <w:pPr>
        <w:widowControl/>
        <w:adjustRightInd w:val="0"/>
        <w:snapToGrid w:val="0"/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</w:rPr>
        <w:t>一、复试原则</w:t>
      </w:r>
    </w:p>
    <w:p w14:paraId="01E8676B" w14:textId="77777777" w:rsidR="00315D10" w:rsidRDefault="008F14F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坚持公平、公正、公开和科学选拔的原则，坚持能力与知识考核并重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着力加强对考生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科研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创新能力和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实践能力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的考查，全面衡量考生的德智体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美劳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情况，按需招生、择优录取、宁缺勿滥、确保质量。</w:t>
      </w:r>
    </w:p>
    <w:p w14:paraId="4BD41DAE" w14:textId="77777777" w:rsidR="00315D10" w:rsidRDefault="008F14F2">
      <w:pPr>
        <w:widowControl/>
        <w:adjustRightInd w:val="0"/>
        <w:snapToGrid w:val="0"/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  <w:t>二、复试办法</w:t>
      </w:r>
    </w:p>
    <w:p w14:paraId="238383B1" w14:textId="77777777" w:rsidR="00315D10" w:rsidRDefault="008F14F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所有考生必须通过学院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的资格审查，并参加全部复试过程。为了强化考生诚信意识，学院将诚信考核作为专项环节纳入复试过程。</w:t>
      </w:r>
    </w:p>
    <w:p w14:paraId="075FE1DD" w14:textId="767DA262" w:rsidR="00315D10" w:rsidRDefault="008F14F2">
      <w:pPr>
        <w:pStyle w:val="1"/>
        <w:shd w:val="clear" w:color="auto" w:fill="FFFFFF"/>
        <w:spacing w:before="0" w:after="0" w:line="525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 w:val="0"/>
          <w:kern w:val="2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b w:val="0"/>
          <w:kern w:val="2"/>
          <w:sz w:val="32"/>
          <w:szCs w:val="32"/>
        </w:rPr>
        <w:t>采取差额复试的办法，参加复试人数不低于录取人数的</w:t>
      </w:r>
      <w:r>
        <w:rPr>
          <w:rFonts w:ascii="Times New Roman" w:eastAsia="仿宋_GB2312" w:hAnsi="Times New Roman" w:cs="Times New Roman"/>
          <w:b w:val="0"/>
          <w:kern w:val="2"/>
          <w:sz w:val="32"/>
          <w:szCs w:val="32"/>
        </w:rPr>
        <w:t>120%</w:t>
      </w:r>
      <w:r>
        <w:rPr>
          <w:rFonts w:ascii="Times New Roman" w:eastAsia="仿宋_GB2312" w:hAnsi="Times New Roman" w:cs="Times New Roman"/>
          <w:b w:val="0"/>
          <w:kern w:val="2"/>
          <w:sz w:val="32"/>
          <w:szCs w:val="32"/>
        </w:rPr>
        <w:t>进行，复试具体办法和体检要求</w:t>
      </w:r>
      <w:r>
        <w:rPr>
          <w:rFonts w:ascii="Times New Roman" w:eastAsia="仿宋_GB2312" w:hAnsi="Times New Roman" w:cs="Times New Roman" w:hint="eastAsia"/>
          <w:b w:val="0"/>
          <w:kern w:val="2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b w:val="0"/>
          <w:kern w:val="2"/>
          <w:sz w:val="32"/>
          <w:szCs w:val="32"/>
        </w:rPr>
        <w:t>按照</w:t>
      </w:r>
      <w:r>
        <w:rPr>
          <w:rFonts w:ascii="Times New Roman" w:eastAsia="仿宋_GB2312" w:hAnsi="Times New Roman" w:cs="Times New Roman" w:hint="eastAsia"/>
          <w:b w:val="0"/>
          <w:kern w:val="2"/>
          <w:sz w:val="32"/>
          <w:szCs w:val="32"/>
        </w:rPr>
        <w:t>《西北农林科技大学</w:t>
      </w:r>
      <w:r>
        <w:rPr>
          <w:rFonts w:ascii="Times New Roman" w:eastAsia="仿宋_GB2312" w:hAnsi="Times New Roman" w:cs="Times New Roman" w:hint="eastAsia"/>
          <w:b w:val="0"/>
          <w:kern w:val="2"/>
          <w:sz w:val="32"/>
          <w:szCs w:val="32"/>
        </w:rPr>
        <w:t>202</w:t>
      </w:r>
      <w:r w:rsidR="008F1A8F">
        <w:rPr>
          <w:rFonts w:ascii="Times New Roman" w:eastAsia="仿宋_GB2312" w:hAnsi="Times New Roman" w:cs="Times New Roman"/>
          <w:b w:val="0"/>
          <w:kern w:val="2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b w:val="0"/>
          <w:kern w:val="2"/>
          <w:sz w:val="32"/>
          <w:szCs w:val="32"/>
        </w:rPr>
        <w:t>年研究生招生复试录取工作方案》</w:t>
      </w:r>
      <w:r>
        <w:rPr>
          <w:rFonts w:ascii="Times New Roman" w:eastAsia="仿宋_GB2312" w:hAnsi="Times New Roman" w:cs="Times New Roman"/>
          <w:b w:val="0"/>
          <w:kern w:val="2"/>
          <w:sz w:val="32"/>
          <w:szCs w:val="32"/>
        </w:rPr>
        <w:t>执行。</w:t>
      </w:r>
    </w:p>
    <w:p w14:paraId="0468967C" w14:textId="77777777" w:rsidR="00315D10" w:rsidRDefault="008F14F2">
      <w:pPr>
        <w:widowControl/>
        <w:adjustRightInd w:val="0"/>
        <w:snapToGrid w:val="0"/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  <w:t>三、录取</w:t>
      </w:r>
    </w:p>
    <w:p w14:paraId="3B61B331" w14:textId="77777777" w:rsidR="00315D10" w:rsidRDefault="008F14F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（一）录取原则</w:t>
      </w:r>
    </w:p>
    <w:p w14:paraId="2E2435B8" w14:textId="35C0D9B4" w:rsidR="00315D10" w:rsidRDefault="008F14F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1.</w:t>
      </w:r>
      <w:r w:rsidR="007617B5">
        <w:rPr>
          <w:rFonts w:ascii="Times New Roman" w:eastAsia="仿宋_GB2312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学院严格按照学校分配的招生指标进行录取。按照作物栽培学与耕作学、作物遗传育种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个二级学科方向及农艺与种业（领域）进行指标分配招录。</w:t>
      </w:r>
    </w:p>
    <w:p w14:paraId="3E2DA24B" w14:textId="2B7800BB" w:rsidR="00315D10" w:rsidRDefault="008F14F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2.</w:t>
      </w:r>
      <w:r w:rsidR="007617B5">
        <w:rPr>
          <w:rFonts w:ascii="Times New Roman" w:eastAsia="仿宋_GB2312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复试笔试或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面试成绩低于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60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分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和体检不合格者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均不得录取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。每个学科方向和领域根据考生的总成绩排名，从高分到低分依次录取。如果意向导师指标有限，可以由学院根据研究方向适当调整。</w:t>
      </w:r>
    </w:p>
    <w:p w14:paraId="77B7F7E7" w14:textId="2A196658" w:rsidR="00315D10" w:rsidRDefault="008F14F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lastRenderedPageBreak/>
        <w:t>3.</w:t>
      </w:r>
      <w:r w:rsidR="007617B5">
        <w:rPr>
          <w:rFonts w:ascii="Times New Roman" w:eastAsia="仿宋_GB2312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拟报考全日制专业学位研究生专项的学生报名、复试、录取具体参见各专项公告。</w:t>
      </w:r>
    </w:p>
    <w:p w14:paraId="67AE3EE5" w14:textId="37148AB1" w:rsidR="00315D10" w:rsidRDefault="008F14F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4.</w:t>
      </w:r>
      <w:r w:rsidR="007617B5">
        <w:rPr>
          <w:rFonts w:ascii="Times New Roman" w:eastAsia="仿宋_GB2312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对拟录取的在职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人员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考生，原工作单位不得变更，在复试结束后签订培养协议书者，方可录取。</w:t>
      </w:r>
    </w:p>
    <w:p w14:paraId="22AFB946" w14:textId="77777777" w:rsidR="00315D10" w:rsidRDefault="008F14F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（二）录取办法</w:t>
      </w:r>
    </w:p>
    <w:p w14:paraId="4A63835A" w14:textId="77777777" w:rsidR="00315D10" w:rsidRDefault="008F14F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对参加复试的考生，依据初试和复试成绩按一定比例加权计算后的总成绩排序，由高到低依次录取。</w:t>
      </w:r>
    </w:p>
    <w:p w14:paraId="66B2F420" w14:textId="77777777" w:rsidR="00315D10" w:rsidRDefault="008F14F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成绩计算方法：</w:t>
      </w:r>
    </w:p>
    <w:p w14:paraId="7A4C670F" w14:textId="12373166" w:rsidR="00315D10" w:rsidRDefault="008F14F2" w:rsidP="00BB2DD2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总成绩（满分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500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分）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=</w:t>
      </w:r>
      <w:r w:rsidR="00BB2DD2">
        <w:rPr>
          <w:rFonts w:ascii="Times New Roman" w:eastAsia="仿宋_GB2312" w:hAnsi="Times New Roman" w:cs="Times New Roman" w:hint="eastAsia"/>
          <w:bCs/>
          <w:sz w:val="32"/>
          <w:szCs w:val="32"/>
        </w:rPr>
        <w:t>[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初试成绩（满分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500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分）</w:t>
      </w:r>
      <w:r w:rsidR="00BB2DD2">
        <w:rPr>
          <w:rFonts w:ascii="Times New Roman" w:eastAsia="仿宋_GB2312" w:hAnsi="Times New Roman" w:cs="Times New Roman" w:hint="eastAsia"/>
          <w:bCs/>
          <w:sz w:val="32"/>
          <w:szCs w:val="32"/>
        </w:rPr>
        <w:t>]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×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50%+[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复试笔试成绩（满分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100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分）×</w:t>
      </w:r>
      <w:r w:rsidR="00BB2DD2">
        <w:rPr>
          <w:rFonts w:ascii="Times New Roman" w:eastAsia="仿宋_GB2312" w:hAnsi="Times New Roman" w:cs="Times New Roman" w:hint="eastAsia"/>
          <w:bCs/>
          <w:sz w:val="32"/>
          <w:szCs w:val="32"/>
        </w:rPr>
        <w:t>3</w:t>
      </w:r>
      <w:r w:rsidR="00BB2DD2">
        <w:rPr>
          <w:rFonts w:ascii="Times New Roman" w:eastAsia="仿宋_GB2312" w:hAnsi="Times New Roman" w:cs="Times New Roman"/>
          <w:bCs/>
          <w:sz w:val="32"/>
          <w:szCs w:val="32"/>
        </w:rPr>
        <w:t>/2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+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复试面试成绩（满分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100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分）×</w:t>
      </w:r>
      <w:r w:rsidR="00BB2DD2">
        <w:rPr>
          <w:rFonts w:ascii="Times New Roman" w:eastAsia="仿宋_GB2312" w:hAnsi="Times New Roman" w:cs="Times New Roman"/>
          <w:bCs/>
          <w:sz w:val="32"/>
          <w:szCs w:val="32"/>
        </w:rPr>
        <w:t>7/2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]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×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50%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。</w:t>
      </w:r>
    </w:p>
    <w:p w14:paraId="601A98D1" w14:textId="77777777" w:rsidR="00315D10" w:rsidRDefault="008F14F2">
      <w:pPr>
        <w:adjustRightInd w:val="0"/>
        <w:snapToGrid w:val="0"/>
        <w:spacing w:line="560" w:lineRule="exact"/>
        <w:ind w:firstLineChars="200" w:firstLine="640"/>
        <w:jc w:val="center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在复试中，弄虚作假、违纪的考生取消其资格。</w:t>
      </w:r>
    </w:p>
    <w:p w14:paraId="77657931" w14:textId="77777777" w:rsidR="00315D10" w:rsidRDefault="00315D1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14:paraId="0AE742E4" w14:textId="77777777" w:rsidR="00315D10" w:rsidRDefault="00315D1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14:paraId="64FDE27E" w14:textId="77777777" w:rsidR="00315D10" w:rsidRDefault="008F14F2">
      <w:pPr>
        <w:widowControl/>
        <w:adjustRightInd w:val="0"/>
        <w:snapToGrid w:val="0"/>
        <w:spacing w:line="560" w:lineRule="exact"/>
        <w:ind w:firstLineChars="2000" w:firstLine="640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农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学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院</w:t>
      </w:r>
    </w:p>
    <w:p w14:paraId="7AE6E86B" w14:textId="1F83CE56" w:rsidR="00315D10" w:rsidRDefault="008F14F2">
      <w:pPr>
        <w:widowControl/>
        <w:adjustRightInd w:val="0"/>
        <w:snapToGrid w:val="0"/>
        <w:spacing w:line="560" w:lineRule="exact"/>
        <w:ind w:firstLineChars="1800" w:firstLine="576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</w:t>
      </w:r>
      <w:r w:rsidR="008F1A8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 w:rsidR="008F1A8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</w:t>
      </w:r>
      <w:r w:rsidR="008F1A8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日</w:t>
      </w:r>
    </w:p>
    <w:p w14:paraId="076F3940" w14:textId="77777777" w:rsidR="00315D10" w:rsidRDefault="00315D10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sectPr w:rsidR="00315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k0OTQ5NTZmNzU5ZWQ0YzFiYzZhNTA0OGY4ZjQ3MWUifQ=="/>
  </w:docVars>
  <w:rsids>
    <w:rsidRoot w:val="00843E94"/>
    <w:rsid w:val="000128C4"/>
    <w:rsid w:val="0002086A"/>
    <w:rsid w:val="00040D95"/>
    <w:rsid w:val="00063D7E"/>
    <w:rsid w:val="000A5379"/>
    <w:rsid w:val="000B5028"/>
    <w:rsid w:val="000C2525"/>
    <w:rsid w:val="000D0FC8"/>
    <w:rsid w:val="00101729"/>
    <w:rsid w:val="0010209B"/>
    <w:rsid w:val="001024D0"/>
    <w:rsid w:val="001112DB"/>
    <w:rsid w:val="0011364A"/>
    <w:rsid w:val="00120A3B"/>
    <w:rsid w:val="00122D3F"/>
    <w:rsid w:val="0012333C"/>
    <w:rsid w:val="001245AF"/>
    <w:rsid w:val="00134F4F"/>
    <w:rsid w:val="00136A61"/>
    <w:rsid w:val="0014285B"/>
    <w:rsid w:val="001451EA"/>
    <w:rsid w:val="001468B7"/>
    <w:rsid w:val="00156B59"/>
    <w:rsid w:val="0017790E"/>
    <w:rsid w:val="001823DB"/>
    <w:rsid w:val="0019099C"/>
    <w:rsid w:val="00193BAF"/>
    <w:rsid w:val="001A0F54"/>
    <w:rsid w:val="001A3A72"/>
    <w:rsid w:val="001B22F3"/>
    <w:rsid w:val="001C57E2"/>
    <w:rsid w:val="001C7D88"/>
    <w:rsid w:val="001D51EB"/>
    <w:rsid w:val="001D704F"/>
    <w:rsid w:val="001D761C"/>
    <w:rsid w:val="00211CF7"/>
    <w:rsid w:val="0021720F"/>
    <w:rsid w:val="00221A07"/>
    <w:rsid w:val="00233C24"/>
    <w:rsid w:val="00241EFE"/>
    <w:rsid w:val="00252DB8"/>
    <w:rsid w:val="002553EF"/>
    <w:rsid w:val="00264EE7"/>
    <w:rsid w:val="00271F76"/>
    <w:rsid w:val="00284F13"/>
    <w:rsid w:val="00293B7F"/>
    <w:rsid w:val="002A2A04"/>
    <w:rsid w:val="002A7078"/>
    <w:rsid w:val="002B1F40"/>
    <w:rsid w:val="002C137E"/>
    <w:rsid w:val="002C2555"/>
    <w:rsid w:val="002C33DE"/>
    <w:rsid w:val="002C6E49"/>
    <w:rsid w:val="002F3DBD"/>
    <w:rsid w:val="002F453A"/>
    <w:rsid w:val="002F6E93"/>
    <w:rsid w:val="00311570"/>
    <w:rsid w:val="00315D10"/>
    <w:rsid w:val="00316C29"/>
    <w:rsid w:val="00332340"/>
    <w:rsid w:val="003402A3"/>
    <w:rsid w:val="00351656"/>
    <w:rsid w:val="0035406A"/>
    <w:rsid w:val="0036028F"/>
    <w:rsid w:val="003638FC"/>
    <w:rsid w:val="003753DA"/>
    <w:rsid w:val="003952A9"/>
    <w:rsid w:val="003952BC"/>
    <w:rsid w:val="003D1880"/>
    <w:rsid w:val="003E4417"/>
    <w:rsid w:val="003E6938"/>
    <w:rsid w:val="003F2D6C"/>
    <w:rsid w:val="003F72E4"/>
    <w:rsid w:val="00400CDD"/>
    <w:rsid w:val="00431816"/>
    <w:rsid w:val="00460B47"/>
    <w:rsid w:val="00475412"/>
    <w:rsid w:val="0048387F"/>
    <w:rsid w:val="00491A2E"/>
    <w:rsid w:val="004A335E"/>
    <w:rsid w:val="004C372E"/>
    <w:rsid w:val="004F146D"/>
    <w:rsid w:val="004F2FA6"/>
    <w:rsid w:val="004F34F6"/>
    <w:rsid w:val="004F4C1B"/>
    <w:rsid w:val="00506CB3"/>
    <w:rsid w:val="005163A5"/>
    <w:rsid w:val="00520B67"/>
    <w:rsid w:val="00525743"/>
    <w:rsid w:val="0053587D"/>
    <w:rsid w:val="00541A9D"/>
    <w:rsid w:val="00564D2B"/>
    <w:rsid w:val="00565C16"/>
    <w:rsid w:val="00597686"/>
    <w:rsid w:val="005B1D69"/>
    <w:rsid w:val="005B4823"/>
    <w:rsid w:val="005B7FF2"/>
    <w:rsid w:val="005C1748"/>
    <w:rsid w:val="005C6B1A"/>
    <w:rsid w:val="005F306C"/>
    <w:rsid w:val="00614395"/>
    <w:rsid w:val="00620565"/>
    <w:rsid w:val="006627C6"/>
    <w:rsid w:val="00696B4F"/>
    <w:rsid w:val="006A36B1"/>
    <w:rsid w:val="006A51EE"/>
    <w:rsid w:val="006C14A7"/>
    <w:rsid w:val="006C5E2D"/>
    <w:rsid w:val="006D185E"/>
    <w:rsid w:val="006E70F8"/>
    <w:rsid w:val="00707A57"/>
    <w:rsid w:val="0073502A"/>
    <w:rsid w:val="00741DEB"/>
    <w:rsid w:val="00744491"/>
    <w:rsid w:val="0076110B"/>
    <w:rsid w:val="007617B5"/>
    <w:rsid w:val="00762296"/>
    <w:rsid w:val="007630C5"/>
    <w:rsid w:val="00792D33"/>
    <w:rsid w:val="007968FD"/>
    <w:rsid w:val="007B28E0"/>
    <w:rsid w:val="007B522B"/>
    <w:rsid w:val="007C7339"/>
    <w:rsid w:val="007D3EDB"/>
    <w:rsid w:val="007E1A33"/>
    <w:rsid w:val="007E77BE"/>
    <w:rsid w:val="008012B2"/>
    <w:rsid w:val="008035EA"/>
    <w:rsid w:val="00806D0B"/>
    <w:rsid w:val="008147E2"/>
    <w:rsid w:val="008154F8"/>
    <w:rsid w:val="0081659B"/>
    <w:rsid w:val="0082408B"/>
    <w:rsid w:val="00833918"/>
    <w:rsid w:val="00843E94"/>
    <w:rsid w:val="00851D69"/>
    <w:rsid w:val="008570C6"/>
    <w:rsid w:val="0086469B"/>
    <w:rsid w:val="0087067C"/>
    <w:rsid w:val="008800D7"/>
    <w:rsid w:val="008835C9"/>
    <w:rsid w:val="008A3A79"/>
    <w:rsid w:val="008B3D48"/>
    <w:rsid w:val="008C4A25"/>
    <w:rsid w:val="008D5DF5"/>
    <w:rsid w:val="008E0F0D"/>
    <w:rsid w:val="008F14F2"/>
    <w:rsid w:val="008F1A8F"/>
    <w:rsid w:val="008F6747"/>
    <w:rsid w:val="00907873"/>
    <w:rsid w:val="00911B3C"/>
    <w:rsid w:val="00921A9D"/>
    <w:rsid w:val="009542F2"/>
    <w:rsid w:val="00961F38"/>
    <w:rsid w:val="00976887"/>
    <w:rsid w:val="00985F3B"/>
    <w:rsid w:val="009C37D1"/>
    <w:rsid w:val="009C72AC"/>
    <w:rsid w:val="009D134A"/>
    <w:rsid w:val="009D70F9"/>
    <w:rsid w:val="009D77C6"/>
    <w:rsid w:val="009F223E"/>
    <w:rsid w:val="00A02A8D"/>
    <w:rsid w:val="00A13CD9"/>
    <w:rsid w:val="00A24645"/>
    <w:rsid w:val="00A421B3"/>
    <w:rsid w:val="00A477F0"/>
    <w:rsid w:val="00A53BDD"/>
    <w:rsid w:val="00A607B7"/>
    <w:rsid w:val="00A65515"/>
    <w:rsid w:val="00A73900"/>
    <w:rsid w:val="00AA1C6B"/>
    <w:rsid w:val="00AC3508"/>
    <w:rsid w:val="00B16D16"/>
    <w:rsid w:val="00B20FFC"/>
    <w:rsid w:val="00B31A1A"/>
    <w:rsid w:val="00B675D9"/>
    <w:rsid w:val="00B70402"/>
    <w:rsid w:val="00B77161"/>
    <w:rsid w:val="00B9027A"/>
    <w:rsid w:val="00BB2DD2"/>
    <w:rsid w:val="00BB4C42"/>
    <w:rsid w:val="00BC0658"/>
    <w:rsid w:val="00BE61C9"/>
    <w:rsid w:val="00BF39EC"/>
    <w:rsid w:val="00C11279"/>
    <w:rsid w:val="00C116F6"/>
    <w:rsid w:val="00C311A5"/>
    <w:rsid w:val="00C311DB"/>
    <w:rsid w:val="00C374EB"/>
    <w:rsid w:val="00C60113"/>
    <w:rsid w:val="00C6560F"/>
    <w:rsid w:val="00C909B8"/>
    <w:rsid w:val="00C92718"/>
    <w:rsid w:val="00CA620B"/>
    <w:rsid w:val="00CD7015"/>
    <w:rsid w:val="00CF500F"/>
    <w:rsid w:val="00D00DC6"/>
    <w:rsid w:val="00D06513"/>
    <w:rsid w:val="00D0699E"/>
    <w:rsid w:val="00D22CFF"/>
    <w:rsid w:val="00D24BC8"/>
    <w:rsid w:val="00D44CCA"/>
    <w:rsid w:val="00D56E92"/>
    <w:rsid w:val="00D64AA3"/>
    <w:rsid w:val="00D75B4F"/>
    <w:rsid w:val="00D75E41"/>
    <w:rsid w:val="00D95EC3"/>
    <w:rsid w:val="00D95F8A"/>
    <w:rsid w:val="00DB4BF3"/>
    <w:rsid w:val="00DC78A2"/>
    <w:rsid w:val="00DD0454"/>
    <w:rsid w:val="00DE19D4"/>
    <w:rsid w:val="00DF2812"/>
    <w:rsid w:val="00E07119"/>
    <w:rsid w:val="00E60C6F"/>
    <w:rsid w:val="00E651F2"/>
    <w:rsid w:val="00E7328B"/>
    <w:rsid w:val="00E866BF"/>
    <w:rsid w:val="00E92018"/>
    <w:rsid w:val="00EB675D"/>
    <w:rsid w:val="00EC424F"/>
    <w:rsid w:val="00EC562C"/>
    <w:rsid w:val="00EC6AD0"/>
    <w:rsid w:val="00ED19C6"/>
    <w:rsid w:val="00ED1DCF"/>
    <w:rsid w:val="00EE3596"/>
    <w:rsid w:val="00EF1A40"/>
    <w:rsid w:val="00EF335E"/>
    <w:rsid w:val="00F00401"/>
    <w:rsid w:val="00F03269"/>
    <w:rsid w:val="00F11B9D"/>
    <w:rsid w:val="00F153D5"/>
    <w:rsid w:val="00F40DA4"/>
    <w:rsid w:val="00F54740"/>
    <w:rsid w:val="00F551B2"/>
    <w:rsid w:val="00F62ABD"/>
    <w:rsid w:val="00F8381B"/>
    <w:rsid w:val="00F85CB1"/>
    <w:rsid w:val="00F940CC"/>
    <w:rsid w:val="00FA3EDB"/>
    <w:rsid w:val="00FA6D0A"/>
    <w:rsid w:val="00FB2C8B"/>
    <w:rsid w:val="00FC40A6"/>
    <w:rsid w:val="00FC7D72"/>
    <w:rsid w:val="00FD460E"/>
    <w:rsid w:val="00FD51F8"/>
    <w:rsid w:val="00FE1096"/>
    <w:rsid w:val="078A1CCC"/>
    <w:rsid w:val="13BE3769"/>
    <w:rsid w:val="1AD47C7A"/>
    <w:rsid w:val="1B1B60B7"/>
    <w:rsid w:val="38F018EE"/>
    <w:rsid w:val="4B5736F5"/>
    <w:rsid w:val="57F65472"/>
    <w:rsid w:val="60DF5F08"/>
    <w:rsid w:val="6D0D5360"/>
    <w:rsid w:val="772C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CE926F"/>
  <w15:docId w15:val="{DD0D12F9-2DF5-4FFC-A0E1-7724145F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61" w:after="16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EC164FD-7A58-4B4A-AF86-A5BCD1DEF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106</Words>
  <Characters>609</Characters>
  <Application>Microsoft Office Word</Application>
  <DocSecurity>0</DocSecurity>
  <Lines>5</Lines>
  <Paragraphs>1</Paragraphs>
  <ScaleCrop>false</ScaleCrop>
  <Company>微软中国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8617602924703</cp:lastModifiedBy>
  <cp:revision>216</cp:revision>
  <cp:lastPrinted>2020-05-15T08:49:00Z</cp:lastPrinted>
  <dcterms:created xsi:type="dcterms:W3CDTF">2019-02-25T00:42:00Z</dcterms:created>
  <dcterms:modified xsi:type="dcterms:W3CDTF">2024-04-01T09:00:00Z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1514769D88B64334844FD572E2B8A96D</vt:lpwstr>
  </property>
</Properties>
</file>